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DC" w:rsidRPr="00843ADC" w:rsidRDefault="00843ADC" w:rsidP="00843ADC">
      <w:pPr>
        <w:ind w:left="360" w:hanging="360"/>
        <w:jc w:val="right"/>
        <w:rPr>
          <w:rFonts w:ascii="Comic Sans MS" w:hAnsi="Comic Sans MS"/>
          <w:color w:val="4F81BD" w:themeColor="accent1"/>
          <w:sz w:val="22"/>
          <w:szCs w:val="22"/>
        </w:rPr>
      </w:pPr>
    </w:p>
    <w:p w:rsidR="00A342CF" w:rsidRDefault="00041849" w:rsidP="00A342CF">
      <w:pPr>
        <w:ind w:left="360" w:hanging="360"/>
        <w:jc w:val="center"/>
        <w:rPr>
          <w:rFonts w:ascii="Calibri" w:hAnsi="Calibri"/>
          <w:sz w:val="22"/>
          <w:szCs w:val="22"/>
        </w:rPr>
      </w:pPr>
      <w:r>
        <w:rPr>
          <w:rFonts w:ascii="Calibri" w:hAnsi="Calibri"/>
          <w:sz w:val="22"/>
          <w:szCs w:val="22"/>
        </w:rPr>
        <w:t>Using Blender 2.</w:t>
      </w:r>
      <w:r w:rsidR="003A291D">
        <w:rPr>
          <w:rFonts w:ascii="Calibri" w:hAnsi="Calibri"/>
          <w:sz w:val="22"/>
          <w:szCs w:val="22"/>
        </w:rPr>
        <w:t>7</w:t>
      </w:r>
      <w:r w:rsidR="00A342CF">
        <w:rPr>
          <w:rFonts w:ascii="Calibri" w:hAnsi="Calibri"/>
          <w:sz w:val="22"/>
          <w:szCs w:val="22"/>
        </w:rPr>
        <w:t xml:space="preserve"> for Animation - Part </w:t>
      </w:r>
      <w:r w:rsidR="00A72063">
        <w:rPr>
          <w:rFonts w:ascii="Calibri" w:hAnsi="Calibri"/>
          <w:sz w:val="22"/>
          <w:szCs w:val="22"/>
        </w:rPr>
        <w:t>4</w:t>
      </w:r>
      <w:bookmarkStart w:id="0" w:name="_GoBack"/>
      <w:bookmarkEnd w:id="0"/>
      <w:r w:rsidR="00A342CF">
        <w:rPr>
          <w:rFonts w:ascii="Calibri" w:hAnsi="Calibri"/>
          <w:sz w:val="22"/>
          <w:szCs w:val="22"/>
        </w:rPr>
        <w:t xml:space="preserve"> - </w:t>
      </w:r>
      <w:r w:rsidR="00A342CF">
        <w:rPr>
          <w:rFonts w:ascii="Calibri" w:hAnsi="Calibri" w:cs="Arial"/>
          <w:sz w:val="22"/>
          <w:szCs w:val="22"/>
        </w:rPr>
        <w:t xml:space="preserve">Booleans &amp; Fluid Simulation: </w:t>
      </w:r>
      <w:r w:rsidR="00A342CF">
        <w:rPr>
          <w:rFonts w:ascii="Calibri" w:hAnsi="Calibri"/>
          <w:sz w:val="22"/>
          <w:szCs w:val="22"/>
        </w:rPr>
        <w:t>Fluids</w:t>
      </w:r>
    </w:p>
    <w:p w:rsidR="00A342CF" w:rsidRDefault="00A342CF" w:rsidP="00A342CF">
      <w:pPr>
        <w:jc w:val="center"/>
        <w:rPr>
          <w:rFonts w:ascii="Calibri" w:hAnsi="Calibri"/>
          <w:sz w:val="22"/>
          <w:szCs w:val="22"/>
        </w:rPr>
      </w:pPr>
    </w:p>
    <w:p w:rsidR="00A342CF" w:rsidRDefault="00A342CF" w:rsidP="00A342CF">
      <w:pPr>
        <w:rPr>
          <w:rFonts w:ascii="Calibri" w:hAnsi="Calibri"/>
          <w:sz w:val="22"/>
          <w:szCs w:val="22"/>
        </w:rPr>
      </w:pPr>
      <w:r>
        <w:rPr>
          <w:rFonts w:ascii="Calibri" w:hAnsi="Calibri"/>
          <w:sz w:val="22"/>
          <w:szCs w:val="22"/>
        </w:rPr>
        <w:t xml:space="preserve">Each fluid simulation usually has 3 parts: </w:t>
      </w:r>
      <w:r>
        <w:rPr>
          <w:rFonts w:ascii="Calibri" w:hAnsi="Calibri"/>
          <w:b/>
          <w:sz w:val="22"/>
          <w:szCs w:val="22"/>
        </w:rPr>
        <w:t>Domain</w:t>
      </w:r>
      <w:r>
        <w:rPr>
          <w:rFonts w:ascii="Calibri" w:hAnsi="Calibri"/>
          <w:sz w:val="22"/>
          <w:szCs w:val="22"/>
        </w:rPr>
        <w:t xml:space="preserve">, </w:t>
      </w:r>
      <w:r>
        <w:rPr>
          <w:rFonts w:ascii="Calibri" w:hAnsi="Calibri"/>
          <w:b/>
          <w:sz w:val="22"/>
          <w:szCs w:val="22"/>
        </w:rPr>
        <w:t>Obstacle</w:t>
      </w:r>
      <w:r>
        <w:rPr>
          <w:rFonts w:ascii="Calibri" w:hAnsi="Calibri"/>
          <w:sz w:val="22"/>
          <w:szCs w:val="22"/>
        </w:rPr>
        <w:t xml:space="preserve">, and </w:t>
      </w:r>
      <w:r>
        <w:rPr>
          <w:rFonts w:ascii="Calibri" w:hAnsi="Calibri"/>
          <w:b/>
          <w:sz w:val="22"/>
          <w:szCs w:val="22"/>
        </w:rPr>
        <w:t>Flow</w:t>
      </w:r>
      <w:r>
        <w:rPr>
          <w:rFonts w:ascii="Calibri" w:hAnsi="Calibri"/>
          <w:sz w:val="22"/>
          <w:szCs w:val="22"/>
        </w:rPr>
        <w:t xml:space="preserve">.  You make an object into one of these by selecting the object, clicking Physics </w:t>
      </w:r>
      <w:r>
        <w:rPr>
          <w:rFonts w:ascii="Calibri" w:hAnsi="Calibri"/>
          <w:noProof/>
          <w:sz w:val="22"/>
          <w:szCs w:val="22"/>
          <w:lang w:eastAsia="en-US"/>
        </w:rPr>
        <w:drawing>
          <wp:inline distT="0" distB="0" distL="0" distR="0">
            <wp:extent cx="189865" cy="16637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rFonts w:ascii="Calibri" w:hAnsi="Calibri"/>
          <w:sz w:val="22"/>
          <w:szCs w:val="22"/>
        </w:rPr>
        <w:t xml:space="preserve"> button tab, fluid, then choose Domain, Obstacle, or Flow.</w:t>
      </w:r>
    </w:p>
    <w:p w:rsidR="00A342CF" w:rsidRDefault="00A342CF" w:rsidP="00A342CF">
      <w:pPr>
        <w:rPr>
          <w:rFonts w:ascii="Calibri" w:hAnsi="Calibri"/>
          <w:sz w:val="22"/>
          <w:szCs w:val="22"/>
        </w:rPr>
      </w:pPr>
      <w:r>
        <w:rPr>
          <w:rFonts w:ascii="Calibri" w:hAnsi="Calibri"/>
          <w:sz w:val="22"/>
          <w:szCs w:val="22"/>
        </w:rPr>
        <w:t>The domain is just a large cube that is around your whole simulation, and there can only be one.  You could think of it as the walls to the room.  Use Wireframe view so that you can see into it (hit ‘z’ on the keyboard).</w:t>
      </w:r>
    </w:p>
    <w:p w:rsidR="00A342CF" w:rsidRDefault="00A342CF" w:rsidP="00A342CF">
      <w:pPr>
        <w:numPr>
          <w:ilvl w:val="0"/>
          <w:numId w:val="1"/>
        </w:numPr>
        <w:rPr>
          <w:rFonts w:ascii="Calibri" w:hAnsi="Calibri"/>
          <w:sz w:val="22"/>
          <w:szCs w:val="22"/>
        </w:rPr>
      </w:pPr>
      <w:r>
        <w:rPr>
          <w:rFonts w:ascii="Calibri" w:hAnsi="Calibri"/>
          <w:sz w:val="22"/>
          <w:szCs w:val="22"/>
        </w:rPr>
        <w:t>Select that cube. Make sure it is big enough so fluid wouldn’t touch it (except sides of room) but not too big to make simulation lose detail.</w:t>
      </w:r>
    </w:p>
    <w:p w:rsidR="00A342CF" w:rsidRDefault="00A342CF" w:rsidP="00A342CF">
      <w:pPr>
        <w:numPr>
          <w:ilvl w:val="0"/>
          <w:numId w:val="2"/>
        </w:numPr>
        <w:rPr>
          <w:rFonts w:ascii="Calibri" w:hAnsi="Calibri"/>
          <w:sz w:val="22"/>
          <w:szCs w:val="22"/>
        </w:rPr>
      </w:pPr>
      <w:r>
        <w:rPr>
          <w:rFonts w:ascii="Calibri" w:hAnsi="Calibri"/>
          <w:sz w:val="22"/>
          <w:szCs w:val="22"/>
        </w:rPr>
        <w:t xml:space="preserve">Make the cube transparent in the 3d view, by clicking object button, then change Maximum Draw to </w:t>
      </w:r>
      <w:r>
        <w:rPr>
          <w:rFonts w:ascii="Calibri" w:hAnsi="Calibri"/>
          <w:sz w:val="22"/>
          <w:szCs w:val="22"/>
          <w:u w:val="single"/>
        </w:rPr>
        <w:t>Wire</w:t>
      </w:r>
      <w:r>
        <w:rPr>
          <w:rFonts w:ascii="Calibri" w:hAnsi="Calibri"/>
          <w:sz w:val="22"/>
          <w:szCs w:val="22"/>
        </w:rPr>
        <w:t xml:space="preserve"> </w:t>
      </w:r>
    </w:p>
    <w:p w:rsidR="00A342CF" w:rsidRDefault="00A342CF" w:rsidP="00A342CF">
      <w:pPr>
        <w:numPr>
          <w:ilvl w:val="0"/>
          <w:numId w:val="2"/>
        </w:numPr>
        <w:rPr>
          <w:rFonts w:ascii="Calibri" w:hAnsi="Calibri"/>
          <w:sz w:val="22"/>
          <w:szCs w:val="22"/>
        </w:rPr>
      </w:pPr>
      <w:r>
        <w:rPr>
          <w:rFonts w:ascii="Calibri" w:hAnsi="Calibri"/>
          <w:sz w:val="22"/>
          <w:szCs w:val="22"/>
        </w:rPr>
        <w:t>Click Physics button, Fluid, Domain. Your fluid domain has to be a cube, and even if you stretch it into a box shape, it will act like a cube.  It is the boundary for the whole simulation.  Make it big enough to contain the fluid and the container (obstacle).  Make the Resolution for Final and Preview each about 80</w:t>
      </w:r>
    </w:p>
    <w:p w:rsidR="000A0394" w:rsidRDefault="000A0394" w:rsidP="00A342CF">
      <w:pPr>
        <w:numPr>
          <w:ilvl w:val="0"/>
          <w:numId w:val="2"/>
        </w:numPr>
        <w:rPr>
          <w:rFonts w:ascii="Calibri" w:hAnsi="Calibri"/>
          <w:sz w:val="22"/>
          <w:szCs w:val="22"/>
        </w:rPr>
      </w:pPr>
      <w:r>
        <w:rPr>
          <w:rFonts w:ascii="Calibri" w:hAnsi="Calibri"/>
          <w:sz w:val="22"/>
          <w:szCs w:val="22"/>
        </w:rPr>
        <w:t>If you are using a network drive, choose a local folder such as Documents, then in the second box name the cache 3da5fluid (make a different name for each scene you make to prevent blender from using the same simulation for multiple scenes)</w:t>
      </w:r>
    </w:p>
    <w:p w:rsidR="000A0394" w:rsidRDefault="000A0394" w:rsidP="000A0394">
      <w:pPr>
        <w:ind w:left="360"/>
        <w:rPr>
          <w:rFonts w:ascii="Calibri" w:hAnsi="Calibri"/>
          <w:sz w:val="22"/>
          <w:szCs w:val="22"/>
        </w:rPr>
      </w:pPr>
      <w:r>
        <w:rPr>
          <w:rFonts w:ascii="Calibri" w:hAnsi="Calibri"/>
          <w:sz w:val="22"/>
          <w:szCs w:val="22"/>
        </w:rPr>
        <w:t>(</w:t>
      </w:r>
      <w:proofErr w:type="gramStart"/>
      <w:r>
        <w:rPr>
          <w:rFonts w:ascii="Calibri" w:hAnsi="Calibri"/>
          <w:sz w:val="22"/>
          <w:szCs w:val="22"/>
        </w:rPr>
        <w:t>click</w:t>
      </w:r>
      <w:proofErr w:type="gramEnd"/>
      <w:r>
        <w:rPr>
          <w:rFonts w:ascii="Calibri" w:hAnsi="Calibri"/>
          <w:sz w:val="22"/>
          <w:szCs w:val="22"/>
        </w:rPr>
        <w:t xml:space="preserve"> the yellow folder button and choose a local folder such as my documents)</w:t>
      </w:r>
    </w:p>
    <w:p w:rsidR="00DA4AC8" w:rsidRDefault="00DA4AC8" w:rsidP="00A342CF">
      <w:pPr>
        <w:numPr>
          <w:ilvl w:val="0"/>
          <w:numId w:val="2"/>
        </w:numPr>
        <w:rPr>
          <w:rFonts w:ascii="Calibri" w:hAnsi="Calibri"/>
          <w:sz w:val="22"/>
          <w:szCs w:val="22"/>
        </w:rPr>
      </w:pPr>
      <w:r>
        <w:rPr>
          <w:rFonts w:ascii="Calibri" w:hAnsi="Calibri"/>
          <w:sz w:val="22"/>
          <w:szCs w:val="22"/>
        </w:rPr>
        <w:t xml:space="preserve">File, Save As, on the left click your home folder such as H: (or T: then username), and in the second box name it </w:t>
      </w:r>
      <w:r w:rsidRPr="00DA4AC8">
        <w:rPr>
          <w:rFonts w:ascii="Calibri" w:hAnsi="Calibri"/>
          <w:sz w:val="22"/>
          <w:szCs w:val="22"/>
          <w:u w:val="single"/>
        </w:rPr>
        <w:t>3da6</w:t>
      </w:r>
      <w:r>
        <w:rPr>
          <w:rFonts w:ascii="Calibri" w:hAnsi="Calibri"/>
          <w:sz w:val="22"/>
          <w:szCs w:val="22"/>
          <w:u w:val="single"/>
        </w:rPr>
        <w:t>fluid</w:t>
      </w:r>
    </w:p>
    <w:p w:rsidR="00A342CF" w:rsidRDefault="00A342CF" w:rsidP="00A342CF">
      <w:pPr>
        <w:rPr>
          <w:rFonts w:ascii="Calibri" w:hAnsi="Calibri"/>
          <w:sz w:val="22"/>
          <w:szCs w:val="22"/>
        </w:rPr>
      </w:pPr>
    </w:p>
    <w:p w:rsidR="00DA4AC8" w:rsidRDefault="00DA4AC8" w:rsidP="00A342CF">
      <w:pPr>
        <w:rPr>
          <w:rFonts w:ascii="Calibri" w:hAnsi="Calibri"/>
          <w:sz w:val="22"/>
          <w:szCs w:val="22"/>
        </w:rPr>
      </w:pPr>
    </w:p>
    <w:p w:rsidR="00A342CF" w:rsidRDefault="00A342CF" w:rsidP="00A342CF">
      <w:pPr>
        <w:rPr>
          <w:rFonts w:ascii="Calibri" w:hAnsi="Calibri"/>
          <w:sz w:val="22"/>
          <w:szCs w:val="22"/>
        </w:rPr>
      </w:pPr>
      <w:r>
        <w:rPr>
          <w:rFonts w:ascii="Calibri" w:hAnsi="Calibri"/>
          <w:sz w:val="22"/>
          <w:szCs w:val="22"/>
        </w:rPr>
        <w:t>Detailed Instructions (for Bonus, first look at requirements at the end of this part to see how to setup scene for that):</w:t>
      </w:r>
    </w:p>
    <w:p w:rsidR="00A342CF" w:rsidRDefault="00A342CF" w:rsidP="00A342CF">
      <w:pPr>
        <w:numPr>
          <w:ilvl w:val="0"/>
          <w:numId w:val="2"/>
        </w:numPr>
        <w:rPr>
          <w:rFonts w:ascii="Calibri" w:hAnsi="Calibri"/>
          <w:b/>
          <w:sz w:val="22"/>
          <w:szCs w:val="22"/>
        </w:rPr>
      </w:pPr>
      <w:r>
        <w:rPr>
          <w:rFonts w:ascii="Calibri" w:hAnsi="Calibri"/>
          <w:sz w:val="22"/>
          <w:szCs w:val="22"/>
        </w:rPr>
        <w:t xml:space="preserve">Add Fluid physics using the Physics </w:t>
      </w:r>
      <w:r>
        <w:rPr>
          <w:rFonts w:ascii="Calibri" w:hAnsi="Calibri"/>
          <w:noProof/>
          <w:sz w:val="22"/>
          <w:szCs w:val="22"/>
          <w:lang w:eastAsia="en-US"/>
        </w:rPr>
        <w:drawing>
          <wp:inline distT="0" distB="0" distL="0" distR="0">
            <wp:extent cx="189865" cy="1663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rFonts w:ascii="Calibri" w:hAnsi="Calibri"/>
          <w:sz w:val="22"/>
          <w:szCs w:val="22"/>
        </w:rPr>
        <w:t xml:space="preserve"> button tab while an object is selected.  Choose the fluid object type from the list by “Type:</w:t>
      </w:r>
      <w:proofErr w:type="gramStart"/>
      <w:r>
        <w:rPr>
          <w:rFonts w:ascii="Calibri" w:hAnsi="Calibri"/>
          <w:sz w:val="22"/>
          <w:szCs w:val="22"/>
        </w:rPr>
        <w:t>”.</w:t>
      </w:r>
      <w:proofErr w:type="gramEnd"/>
      <w:r>
        <w:rPr>
          <w:rFonts w:ascii="Calibri" w:hAnsi="Calibri"/>
          <w:sz w:val="22"/>
          <w:szCs w:val="22"/>
        </w:rPr>
        <w:t xml:space="preserve">  For a fluid simulation to work, you must have at least an </w:t>
      </w:r>
      <w:r>
        <w:rPr>
          <w:rFonts w:ascii="Calibri" w:hAnsi="Calibri"/>
          <w:b/>
          <w:sz w:val="22"/>
          <w:szCs w:val="22"/>
        </w:rPr>
        <w:t>Inflow or Fluid</w:t>
      </w:r>
      <w:r>
        <w:rPr>
          <w:rFonts w:ascii="Calibri" w:hAnsi="Calibri"/>
          <w:sz w:val="22"/>
          <w:szCs w:val="22"/>
        </w:rPr>
        <w:t xml:space="preserve">, and a </w:t>
      </w:r>
      <w:r>
        <w:rPr>
          <w:rFonts w:ascii="Calibri" w:hAnsi="Calibri"/>
          <w:b/>
          <w:sz w:val="22"/>
          <w:szCs w:val="22"/>
        </w:rPr>
        <w:t>Domain.</w:t>
      </w:r>
    </w:p>
    <w:p w:rsidR="00A342CF" w:rsidRDefault="00DD3B8B" w:rsidP="00A342CF">
      <w:pPr>
        <w:numPr>
          <w:ilvl w:val="0"/>
          <w:numId w:val="2"/>
        </w:numPr>
        <w:rPr>
          <w:rFonts w:ascii="Calibri" w:hAnsi="Calibri"/>
          <w:sz w:val="22"/>
          <w:szCs w:val="22"/>
        </w:rPr>
      </w:pPr>
      <w:r w:rsidRPr="006B7822">
        <w:rPr>
          <w:rFonts w:ascii="Calibri" w:hAnsi="Calibri"/>
          <w:b/>
          <w:sz w:val="22"/>
          <w:szCs w:val="22"/>
          <w:highlight w:val="yellow"/>
        </w:rPr>
        <w:t>Obstacle</w:t>
      </w:r>
      <w:r w:rsidR="00A342CF">
        <w:rPr>
          <w:rFonts w:ascii="Calibri" w:hAnsi="Calibri"/>
          <w:sz w:val="22"/>
          <w:szCs w:val="22"/>
        </w:rPr>
        <w:t xml:space="preserve"> is the fluid object type that should be set for all objects that should block the fluid</w:t>
      </w:r>
      <w:r w:rsidR="006B7822">
        <w:rPr>
          <w:rFonts w:ascii="Calibri" w:hAnsi="Calibri"/>
          <w:sz w:val="22"/>
          <w:szCs w:val="22"/>
        </w:rPr>
        <w:t xml:space="preserve"> </w:t>
      </w:r>
      <w:r w:rsidR="006B7822" w:rsidRPr="006B7822">
        <w:rPr>
          <w:rFonts w:ascii="Calibri" w:hAnsi="Calibri"/>
          <w:sz w:val="22"/>
          <w:szCs w:val="22"/>
          <w:highlight w:val="yellow"/>
        </w:rPr>
        <w:t>(such as your container if you made a container)</w:t>
      </w:r>
      <w:r w:rsidR="00A342CF" w:rsidRPr="006B7822">
        <w:rPr>
          <w:rFonts w:ascii="Calibri" w:hAnsi="Calibri"/>
          <w:sz w:val="22"/>
          <w:szCs w:val="22"/>
          <w:highlight w:val="yellow"/>
        </w:rPr>
        <w:t>.</w:t>
      </w:r>
    </w:p>
    <w:p w:rsidR="00A342CF" w:rsidRDefault="00A342CF" w:rsidP="00A342CF">
      <w:pPr>
        <w:numPr>
          <w:ilvl w:val="0"/>
          <w:numId w:val="2"/>
        </w:numPr>
        <w:rPr>
          <w:rFonts w:ascii="Calibri" w:hAnsi="Calibri"/>
          <w:sz w:val="22"/>
          <w:szCs w:val="22"/>
        </w:rPr>
      </w:pPr>
      <w:r>
        <w:rPr>
          <w:rFonts w:ascii="Calibri" w:hAnsi="Calibri"/>
          <w:sz w:val="22"/>
          <w:szCs w:val="22"/>
        </w:rPr>
        <w:t xml:space="preserve">If fluid goes through an object, fluid resolution may need to be higher.  Making domain smaller also makes grid more dense making simulation more accurate.  Another way to help fluid collision objects work is to remove negative scale, make sure there is no self-intersecting geometry, and go to Edit Mode, Mesh, </w:t>
      </w:r>
      <w:proofErr w:type="spellStart"/>
      <w:r>
        <w:rPr>
          <w:rFonts w:ascii="Calibri" w:hAnsi="Calibri"/>
          <w:sz w:val="22"/>
          <w:szCs w:val="22"/>
        </w:rPr>
        <w:t>Normals</w:t>
      </w:r>
      <w:proofErr w:type="spellEnd"/>
      <w:r>
        <w:rPr>
          <w:rFonts w:ascii="Calibri" w:hAnsi="Calibri"/>
          <w:sz w:val="22"/>
          <w:szCs w:val="22"/>
        </w:rPr>
        <w:t xml:space="preserve">, Recalculate Outside (Ctrl N will only recalculate </w:t>
      </w:r>
      <w:proofErr w:type="spellStart"/>
      <w:r>
        <w:rPr>
          <w:rFonts w:ascii="Calibri" w:hAnsi="Calibri"/>
          <w:b/>
          <w:sz w:val="22"/>
          <w:szCs w:val="22"/>
        </w:rPr>
        <w:t>N</w:t>
      </w:r>
      <w:r>
        <w:rPr>
          <w:rFonts w:ascii="Calibri" w:hAnsi="Calibri"/>
          <w:sz w:val="22"/>
          <w:szCs w:val="22"/>
        </w:rPr>
        <w:t>ormals</w:t>
      </w:r>
      <w:proofErr w:type="spellEnd"/>
      <w:r>
        <w:rPr>
          <w:rFonts w:ascii="Calibri" w:hAnsi="Calibri"/>
          <w:sz w:val="22"/>
          <w:szCs w:val="22"/>
        </w:rPr>
        <w:t xml:space="preserve"> in </w:t>
      </w:r>
      <w:r>
        <w:rPr>
          <w:rFonts w:ascii="Calibri" w:hAnsi="Calibri"/>
          <w:b/>
          <w:sz w:val="22"/>
          <w:szCs w:val="22"/>
        </w:rPr>
        <w:t>edit mode</w:t>
      </w:r>
      <w:r>
        <w:rPr>
          <w:rFonts w:ascii="Calibri" w:hAnsi="Calibri"/>
          <w:sz w:val="22"/>
          <w:szCs w:val="22"/>
        </w:rPr>
        <w:t xml:space="preserve"> otherwise blender will ask to load “</w:t>
      </w:r>
      <w:r>
        <w:rPr>
          <w:rFonts w:ascii="Calibri" w:hAnsi="Calibri"/>
          <w:b/>
          <w:sz w:val="22"/>
          <w:szCs w:val="22"/>
        </w:rPr>
        <w:t>N</w:t>
      </w:r>
      <w:r>
        <w:rPr>
          <w:rFonts w:ascii="Calibri" w:hAnsi="Calibri"/>
          <w:sz w:val="22"/>
          <w:szCs w:val="22"/>
        </w:rPr>
        <w:t>ew” scene!)</w:t>
      </w:r>
    </w:p>
    <w:p w:rsidR="00A342CF" w:rsidRDefault="00A342CF" w:rsidP="00A342CF">
      <w:pPr>
        <w:numPr>
          <w:ilvl w:val="0"/>
          <w:numId w:val="2"/>
        </w:numPr>
        <w:rPr>
          <w:rFonts w:ascii="Calibri" w:hAnsi="Calibri"/>
          <w:sz w:val="22"/>
          <w:szCs w:val="22"/>
        </w:rPr>
      </w:pPr>
      <w:r>
        <w:rPr>
          <w:rFonts w:ascii="Calibri" w:hAnsi="Calibri"/>
          <w:sz w:val="22"/>
          <w:szCs w:val="22"/>
        </w:rPr>
        <w:t>The real-world size of the cube is in meters, and should be changed to whatever size</w:t>
      </w:r>
    </w:p>
    <w:p w:rsidR="00A342CF" w:rsidRDefault="00A342CF" w:rsidP="00A342CF">
      <w:pPr>
        <w:numPr>
          <w:ilvl w:val="0"/>
          <w:numId w:val="2"/>
        </w:numPr>
        <w:rPr>
          <w:rFonts w:ascii="Calibri" w:hAnsi="Calibri"/>
          <w:sz w:val="22"/>
          <w:szCs w:val="22"/>
        </w:rPr>
      </w:pPr>
      <w:r>
        <w:rPr>
          <w:rFonts w:ascii="Calibri" w:hAnsi="Calibri"/>
          <w:sz w:val="22"/>
          <w:szCs w:val="22"/>
        </w:rPr>
        <w:t>It is a good idea to name your domain object so you can find it later.</w:t>
      </w:r>
    </w:p>
    <w:p w:rsidR="00A342CF" w:rsidRDefault="00A342CF" w:rsidP="00A342CF">
      <w:pPr>
        <w:numPr>
          <w:ilvl w:val="0"/>
          <w:numId w:val="2"/>
        </w:numPr>
        <w:rPr>
          <w:rFonts w:ascii="Calibri" w:hAnsi="Calibri"/>
          <w:sz w:val="22"/>
          <w:szCs w:val="22"/>
        </w:rPr>
      </w:pPr>
      <w:r>
        <w:rPr>
          <w:rFonts w:ascii="Calibri" w:hAnsi="Calibri"/>
          <w:sz w:val="22"/>
          <w:szCs w:val="22"/>
        </w:rPr>
        <w:t xml:space="preserve">Before you press Bake, it is good to choose a </w:t>
      </w:r>
      <w:r>
        <w:rPr>
          <w:rFonts w:ascii="Calibri" w:hAnsi="Calibri"/>
          <w:b/>
          <w:sz w:val="22"/>
          <w:szCs w:val="22"/>
        </w:rPr>
        <w:t>location</w:t>
      </w:r>
      <w:r>
        <w:rPr>
          <w:rFonts w:ascii="Calibri" w:hAnsi="Calibri"/>
          <w:sz w:val="22"/>
          <w:szCs w:val="22"/>
        </w:rPr>
        <w:t xml:space="preserve"> for your bake, (so that it won’t end up in your “Temp” folder, a temporary folder which is periodically </w:t>
      </w:r>
      <w:r>
        <w:rPr>
          <w:rFonts w:ascii="Calibri" w:hAnsi="Calibri"/>
          <w:b/>
          <w:sz w:val="22"/>
          <w:szCs w:val="22"/>
        </w:rPr>
        <w:t>erased</w:t>
      </w:r>
      <w:r>
        <w:rPr>
          <w:rFonts w:ascii="Calibri" w:hAnsi="Calibri"/>
          <w:sz w:val="22"/>
          <w:szCs w:val="22"/>
        </w:rPr>
        <w:t xml:space="preserve"> by windows disk cleanup &amp; other cleanup software)—if you name it, it will be in a folder with that name next to your blend file.</w:t>
      </w:r>
    </w:p>
    <w:p w:rsidR="00A342CF" w:rsidRDefault="00A342CF" w:rsidP="00A342CF">
      <w:pPr>
        <w:rPr>
          <w:rFonts w:ascii="Calibri" w:hAnsi="Calibri"/>
          <w:sz w:val="22"/>
          <w:szCs w:val="22"/>
        </w:rPr>
      </w:pPr>
    </w:p>
    <w:p w:rsidR="00A342CF" w:rsidRDefault="00A342CF" w:rsidP="00A342CF">
      <w:pPr>
        <w:rPr>
          <w:rFonts w:ascii="Calibri" w:hAnsi="Calibri"/>
          <w:sz w:val="22"/>
          <w:szCs w:val="22"/>
        </w:rPr>
      </w:pPr>
    </w:p>
    <w:p w:rsidR="00A342CF" w:rsidRDefault="00C7010C" w:rsidP="00A342CF">
      <w:pPr>
        <w:jc w:val="center"/>
        <w:rPr>
          <w:rFonts w:ascii="Calibri" w:hAnsi="Calibri"/>
          <w:b/>
          <w:sz w:val="22"/>
          <w:szCs w:val="22"/>
        </w:rPr>
      </w:pPr>
      <w:r>
        <w:rPr>
          <w:rFonts w:ascii="Calibri" w:hAnsi="Calibri"/>
          <w:b/>
          <w:sz w:val="22"/>
          <w:szCs w:val="22"/>
        </w:rPr>
        <w:t xml:space="preserve">Part </w:t>
      </w:r>
      <w:r w:rsidR="00A72063">
        <w:rPr>
          <w:rFonts w:ascii="Calibri" w:hAnsi="Calibri"/>
          <w:b/>
          <w:sz w:val="22"/>
          <w:szCs w:val="22"/>
        </w:rPr>
        <w:t>4</w:t>
      </w:r>
      <w:r w:rsidR="00A342CF">
        <w:rPr>
          <w:rFonts w:ascii="Calibri" w:hAnsi="Calibri"/>
          <w:b/>
          <w:sz w:val="22"/>
          <w:szCs w:val="22"/>
        </w:rPr>
        <w:t xml:space="preserve"> </w:t>
      </w:r>
      <w:r w:rsidR="003A291D">
        <w:rPr>
          <w:rFonts w:ascii="Calibri" w:hAnsi="Calibri"/>
          <w:b/>
          <w:sz w:val="22"/>
          <w:szCs w:val="22"/>
        </w:rPr>
        <w:t>Requirements</w:t>
      </w:r>
    </w:p>
    <w:p w:rsidR="00A342CF" w:rsidRDefault="00A342CF" w:rsidP="00A342CF">
      <w:pPr>
        <w:jc w:val="center"/>
        <w:rPr>
          <w:rFonts w:ascii="Calibri" w:hAnsi="Calibri"/>
          <w:sz w:val="22"/>
          <w:szCs w:val="22"/>
        </w:rPr>
      </w:pPr>
      <w:r>
        <w:rPr>
          <w:rFonts w:ascii="Calibri" w:hAnsi="Calibri"/>
          <w:sz w:val="22"/>
          <w:szCs w:val="22"/>
        </w:rPr>
        <w:t>Booleans &amp; Fluid Simulation</w:t>
      </w:r>
    </w:p>
    <w:p w:rsidR="00A342CF" w:rsidRDefault="00A342CF" w:rsidP="00A342CF">
      <w:pPr>
        <w:jc w:val="center"/>
        <w:rPr>
          <w:rFonts w:ascii="Calibri" w:hAnsi="Calibri"/>
          <w:sz w:val="22"/>
          <w:szCs w:val="22"/>
        </w:rPr>
      </w:pPr>
    </w:p>
    <w:p w:rsidR="00A342CF" w:rsidRDefault="00A342CF" w:rsidP="00A342CF">
      <w:pPr>
        <w:pStyle w:val="ListParagraph"/>
        <w:numPr>
          <w:ilvl w:val="0"/>
          <w:numId w:val="3"/>
        </w:numPr>
        <w:spacing w:after="0"/>
      </w:pPr>
      <w:r>
        <w:t>Make a container using Booleans and make it a fluid that is an “Obstacle”</w:t>
      </w:r>
      <w:r w:rsidR="00C7010C">
        <w:t xml:space="preserve"> (you can use other scene you made)</w:t>
      </w:r>
    </w:p>
    <w:p w:rsidR="00A342CF" w:rsidRDefault="00A342CF" w:rsidP="00A342CF">
      <w:pPr>
        <w:pStyle w:val="ListParagraph"/>
        <w:numPr>
          <w:ilvl w:val="0"/>
          <w:numId w:val="3"/>
        </w:numPr>
        <w:spacing w:after="0"/>
      </w:pPr>
      <w:r>
        <w:t>Have to have at least one fluid object that is “Fluid” or “Inflow”</w:t>
      </w:r>
    </w:p>
    <w:p w:rsidR="00A342CF" w:rsidRDefault="00A342CF" w:rsidP="00A342CF">
      <w:pPr>
        <w:pStyle w:val="ListParagraph"/>
        <w:numPr>
          <w:ilvl w:val="0"/>
          <w:numId w:val="3"/>
        </w:numPr>
        <w:spacing w:after="0"/>
        <w:rPr>
          <w:b/>
        </w:rPr>
      </w:pPr>
      <w:r>
        <w:t xml:space="preserve">To limit the animation length to the simulation length, multiply the number of seconds of the domain by 24 and </w:t>
      </w:r>
      <w:r>
        <w:rPr>
          <w:b/>
        </w:rPr>
        <w:t>set your animation's end frame to the result</w:t>
      </w:r>
    </w:p>
    <w:p w:rsidR="00C7010C" w:rsidRDefault="00A342CF" w:rsidP="00A342CF">
      <w:pPr>
        <w:pStyle w:val="ListParagraph"/>
        <w:numPr>
          <w:ilvl w:val="0"/>
          <w:numId w:val="3"/>
        </w:numPr>
        <w:spacing w:after="0"/>
        <w:rPr>
          <w:b/>
        </w:rPr>
      </w:pPr>
      <w:r>
        <w:rPr>
          <w:b/>
        </w:rPr>
        <w:t xml:space="preserve">Click Render button, for preset choose HD 720p, then below choose H.264, then under </w:t>
      </w:r>
      <w:r w:rsidR="00C7010C">
        <w:rPr>
          <w:b/>
        </w:rPr>
        <w:t>save it in</w:t>
      </w:r>
    </w:p>
    <w:p w:rsidR="00A342CF" w:rsidRDefault="008030E9" w:rsidP="00C7010C">
      <w:pPr>
        <w:pStyle w:val="ListParagraph"/>
        <w:spacing w:after="0"/>
        <w:rPr>
          <w:b/>
        </w:rPr>
      </w:pPr>
      <w:r>
        <w:rPr>
          <w:b/>
        </w:rPr>
        <w:t>//</w:t>
      </w:r>
      <w:r w:rsidR="00A72E45">
        <w:rPr>
          <w:b/>
        </w:rPr>
        <w:t>3da</w:t>
      </w:r>
      <w:r w:rsidR="00C7010C">
        <w:rPr>
          <w:b/>
        </w:rPr>
        <w:t>6</w:t>
      </w:r>
      <w:r w:rsidR="00A342CF">
        <w:rPr>
          <w:b/>
        </w:rPr>
        <w:t>fluid</w:t>
      </w:r>
      <w:r w:rsidR="00C7010C">
        <w:rPr>
          <w:b/>
        </w:rPr>
        <w:t xml:space="preserve"> video</w:t>
      </w:r>
    </w:p>
    <w:p w:rsidR="00C7010C" w:rsidRPr="0033446F" w:rsidRDefault="00C7010C" w:rsidP="0033446F">
      <w:pPr>
        <w:rPr>
          <w:b/>
        </w:rPr>
      </w:pPr>
    </w:p>
    <w:p w:rsidR="00A342CF" w:rsidRDefault="00A342CF" w:rsidP="00A342CF">
      <w:pPr>
        <w:ind w:firstLine="360"/>
        <w:rPr>
          <w:rFonts w:ascii="Calibri" w:hAnsi="Calibri"/>
          <w:b/>
          <w:sz w:val="22"/>
          <w:szCs w:val="22"/>
        </w:rPr>
      </w:pPr>
      <w:r>
        <w:rPr>
          <w:rFonts w:ascii="Calibri" w:hAnsi="Calibri"/>
          <w:b/>
          <w:sz w:val="22"/>
          <w:szCs w:val="22"/>
        </w:rPr>
        <w:t>BONUS: Have one container pour into another without spilling (not counting physics glitches as spilling)</w:t>
      </w:r>
    </w:p>
    <w:p w:rsidR="00A342CF" w:rsidRDefault="00A342CF" w:rsidP="00A342CF">
      <w:pPr>
        <w:jc w:val="center"/>
        <w:rPr>
          <w:rFonts w:ascii="Calibri" w:hAnsi="Calibri" w:cs="Arial"/>
          <w:b/>
          <w:sz w:val="22"/>
          <w:szCs w:val="22"/>
        </w:rPr>
      </w:pPr>
    </w:p>
    <w:p w:rsidR="00AD3422" w:rsidRDefault="00AD3422"/>
    <w:sectPr w:rsidR="00AD3422" w:rsidSect="00A34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5DC6"/>
    <w:multiLevelType w:val="hybridMultilevel"/>
    <w:tmpl w:val="88EA0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E27747B"/>
    <w:multiLevelType w:val="hybridMultilevel"/>
    <w:tmpl w:val="F588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260928"/>
    <w:multiLevelType w:val="hybridMultilevel"/>
    <w:tmpl w:val="F070C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CB"/>
    <w:rsid w:val="00041849"/>
    <w:rsid w:val="000A0394"/>
    <w:rsid w:val="0033446F"/>
    <w:rsid w:val="003A291D"/>
    <w:rsid w:val="006B7822"/>
    <w:rsid w:val="00776DE8"/>
    <w:rsid w:val="008030E9"/>
    <w:rsid w:val="00843ADC"/>
    <w:rsid w:val="00A342CF"/>
    <w:rsid w:val="00A72063"/>
    <w:rsid w:val="00A72E45"/>
    <w:rsid w:val="00AD3422"/>
    <w:rsid w:val="00C7010C"/>
    <w:rsid w:val="00D56CCF"/>
    <w:rsid w:val="00DA4AC8"/>
    <w:rsid w:val="00DD3B8B"/>
    <w:rsid w:val="00DE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C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CF"/>
    <w:pPr>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342CF"/>
    <w:rPr>
      <w:rFonts w:ascii="Tahoma" w:hAnsi="Tahoma" w:cs="Tahoma"/>
      <w:sz w:val="16"/>
      <w:szCs w:val="16"/>
    </w:rPr>
  </w:style>
  <w:style w:type="character" w:customStyle="1" w:styleId="BalloonTextChar">
    <w:name w:val="Balloon Text Char"/>
    <w:basedOn w:val="DefaultParagraphFont"/>
    <w:link w:val="BalloonText"/>
    <w:uiPriority w:val="99"/>
    <w:semiHidden/>
    <w:rsid w:val="00A342C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C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CF"/>
    <w:pPr>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342CF"/>
    <w:rPr>
      <w:rFonts w:ascii="Tahoma" w:hAnsi="Tahoma" w:cs="Tahoma"/>
      <w:sz w:val="16"/>
      <w:szCs w:val="16"/>
    </w:rPr>
  </w:style>
  <w:style w:type="character" w:customStyle="1" w:styleId="BalloonTextChar">
    <w:name w:val="Balloon Text Char"/>
    <w:basedOn w:val="DefaultParagraphFont"/>
    <w:link w:val="BalloonText"/>
    <w:uiPriority w:val="99"/>
    <w:semiHidden/>
    <w:rsid w:val="00A342C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15</cp:revision>
  <cp:lastPrinted>2015-09-28T17:15:00Z</cp:lastPrinted>
  <dcterms:created xsi:type="dcterms:W3CDTF">2014-10-08T17:04:00Z</dcterms:created>
  <dcterms:modified xsi:type="dcterms:W3CDTF">2016-09-19T17:27:00Z</dcterms:modified>
</cp:coreProperties>
</file>